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EC7" w:rsidRDefault="007D024C" w:rsidP="00662229">
      <w:pPr>
        <w:pStyle w:val="Bodytext20"/>
        <w:shd w:val="clear" w:color="auto" w:fill="auto"/>
        <w:spacing w:after="173" w:line="336" w:lineRule="exact"/>
        <w:ind w:right="1160"/>
        <w:jc w:val="center"/>
      </w:pPr>
      <w:r>
        <w:rPr>
          <w:lang w:val="ru-RU"/>
        </w:rPr>
        <w:t>ОТЧЕТ ОБ ИСПОЛНЕНИ ПЛАНА</w:t>
      </w:r>
      <w:r w:rsidR="001C7E60">
        <w:t xml:space="preserve"> МЕРОПРИЯТИЙ ПО ПРОТИВОДЕЙСТВИЮ КОРРУПЦИИ ГОСУДАРСТВЕННОГО БЮДЖЕТНОГО УЧРЕЖДЕНИЯ ДОПОЛНИТЕЛЬНОГО ПРОФЕССИОНАЛЬНОГО ОБРАЗОВАНИЯ ВОРОНЕЖСКОЙ ОБЛАСТИ «ИНСТИТУТ РАЗВИТИЯ ОБРАЗОВАНИЯ ИМЕНИ Н.Ф. БУНАКОВА» </w:t>
      </w:r>
      <w:r>
        <w:rPr>
          <w:lang w:val="ru-RU"/>
        </w:rPr>
        <w:t>ЗА</w:t>
      </w:r>
      <w:r w:rsidR="001C7E60">
        <w:t xml:space="preserve"> 2023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5"/>
        <w:gridCol w:w="6140"/>
        <w:gridCol w:w="3657"/>
        <w:gridCol w:w="2659"/>
        <w:gridCol w:w="1589"/>
      </w:tblGrid>
      <w:tr w:rsidR="00765EC7" w:rsidTr="00D4303D">
        <w:trPr>
          <w:trHeight w:val="610"/>
          <w:jc w:val="center"/>
        </w:trPr>
        <w:tc>
          <w:tcPr>
            <w:tcW w:w="1085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80"/>
            </w:pPr>
            <w:r>
              <w:t>№ п/п</w:t>
            </w:r>
          </w:p>
        </w:tc>
        <w:tc>
          <w:tcPr>
            <w:tcW w:w="6140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860"/>
            </w:pPr>
            <w:r>
              <w:t>Содержание мероприятий</w:t>
            </w:r>
          </w:p>
        </w:tc>
        <w:tc>
          <w:tcPr>
            <w:tcW w:w="3657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t>Исполнители (соисполнители)</w:t>
            </w:r>
          </w:p>
        </w:tc>
        <w:tc>
          <w:tcPr>
            <w:tcW w:w="2659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t>Срок исполнения</w:t>
            </w:r>
          </w:p>
        </w:tc>
        <w:tc>
          <w:tcPr>
            <w:tcW w:w="1589" w:type="dxa"/>
            <w:shd w:val="clear" w:color="auto" w:fill="FFFFFF"/>
          </w:tcPr>
          <w:p w:rsidR="00765EC7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right="220"/>
              <w:jc w:val="right"/>
            </w:pPr>
            <w:r>
              <w:t>Отметка о выполнении</w:t>
            </w:r>
          </w:p>
        </w:tc>
      </w:tr>
      <w:tr w:rsidR="00765EC7" w:rsidRPr="00D4303D" w:rsidTr="00D4303D">
        <w:trPr>
          <w:trHeight w:val="562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1.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00" w:right="269"/>
            </w:pPr>
            <w:r w:rsidRPr="00D4303D">
              <w:t>Разработка и утверждение планов мероприятий по противодействию коррупции отделов на 2023 год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Руководители структурных подразделений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Январь 2023г.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1104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00" w:right="269"/>
              <w:jc w:val="both"/>
            </w:pPr>
            <w:r w:rsidRPr="00D4303D">
              <w:t xml:space="preserve">Размещение плана мероприятий ВИРО им. Н.Ф. </w:t>
            </w:r>
            <w:proofErr w:type="spellStart"/>
            <w:r w:rsidRPr="00D4303D">
              <w:t>Бунакова</w:t>
            </w:r>
            <w:proofErr w:type="spellEnd"/>
            <w:r w:rsidRPr="00D4303D">
              <w:t xml:space="preserve"> по противодействию коррупции на 2023 год на сайте института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Начальник отдела по общим вопросам и кадровой работе, директор центра цифровой трансформации образования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Январь 2023г.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1373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D4303D">
              <w:t>3.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00" w:right="269"/>
            </w:pPr>
            <w:r w:rsidRPr="00D4303D">
              <w:t xml:space="preserve">Мониторинг изменений действующего законодательства в области противодействия коррупции. Размещение обзора законодательства по профилактике коррупционных нарушений на сайте ВИРО им. Н.Ф. </w:t>
            </w:r>
            <w:proofErr w:type="spellStart"/>
            <w:r w:rsidRPr="00D4303D">
              <w:t>Бунакова</w:t>
            </w:r>
            <w:proofErr w:type="spellEnd"/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Начальник отдела по общим вопросам и кадровой работе, директор центра цифровой трансформации образования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По мере необходимости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830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D4303D">
              <w:t>4.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00" w:right="269"/>
            </w:pPr>
            <w:r w:rsidRPr="00D4303D">
              <w:t>Осуществление контроля подготовки и реализации планов работы по противодействию коррупции структурных подразделений института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Начальник отдела по общим вопросам и кадровой работе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1104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D4303D">
              <w:t>5.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40" w:right="269"/>
              <w:jc w:val="both"/>
            </w:pPr>
            <w:r w:rsidRPr="00D4303D">
              <w:t>Внесение в должностные инструкции сотрудников института антикоррупционных положений с целью оптимизации и конкретизации полномочий должностных лиц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Начальник отдела по общим вопросам и кадровой работе, Руководители структурных подразделений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562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D4303D">
              <w:t>6.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00"/>
            </w:pPr>
            <w:r w:rsidRPr="00D4303D">
              <w:t>Организация контроля выполнения законодательства о противодействии коррупции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D4303D">
              <w:t>Руководители структурных подразделений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830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D4303D">
              <w:t>7.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Подготовка и размещение на информационных стендах памяток об уголовной ответственности за дачу и получение взятки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Директор центра по административно- хозяйственной работе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Постоянно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4303D">
        <w:trPr>
          <w:trHeight w:val="600"/>
          <w:jc w:val="center"/>
        </w:trPr>
        <w:tc>
          <w:tcPr>
            <w:tcW w:w="1085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580"/>
            </w:pPr>
            <w:r w:rsidRPr="00D4303D">
              <w:t>8.</w:t>
            </w:r>
          </w:p>
        </w:tc>
        <w:tc>
          <w:tcPr>
            <w:tcW w:w="6140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00"/>
            </w:pPr>
            <w:r w:rsidRPr="00D4303D">
              <w:t>Проведение бесед с сотрудниками с целью анализа положений законодательства РФ о борьбе с коррупцией</w:t>
            </w:r>
          </w:p>
        </w:tc>
        <w:tc>
          <w:tcPr>
            <w:tcW w:w="3657" w:type="dxa"/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659" w:type="dxa"/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В течение 2023г.</w:t>
            </w:r>
          </w:p>
        </w:tc>
        <w:tc>
          <w:tcPr>
            <w:tcW w:w="1589" w:type="dxa"/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</w:tbl>
    <w:p w:rsidR="00765EC7" w:rsidRPr="00D4303D" w:rsidRDefault="00765EC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6269"/>
        <w:gridCol w:w="3533"/>
        <w:gridCol w:w="2702"/>
        <w:gridCol w:w="1560"/>
      </w:tblGrid>
      <w:tr w:rsidR="00765EC7" w:rsidRPr="00D4303D" w:rsidTr="00D253CF">
        <w:trPr>
          <w:trHeight w:val="211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7" w:right="135"/>
              <w:jc w:val="both"/>
            </w:pPr>
            <w:r w:rsidRPr="00D4303D">
              <w:t>Информирование сотрудников о недопустимости коррупционных правонарушений (информирование об уголовной ответственности за получение и дачу взятки, ознакомление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Руководители структурных подразделений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D4303D">
              <w:t>В течение 2023г. (не реже 1 раза в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253CF">
        <w:trPr>
          <w:trHeight w:val="55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D4303D">
              <w:t>10.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ind w:left="167" w:right="135"/>
              <w:jc w:val="both"/>
            </w:pPr>
            <w:r w:rsidRPr="00D4303D">
              <w:t>Проведение семинаров об экономическом и нравственном ущербе, наносимом коррупцией в повседневной жизни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 w:rsidRPr="00D4303D">
              <w:t>Руководители структурных подразделений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В течение 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253CF">
        <w:trPr>
          <w:trHeight w:val="1382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D4303D">
              <w:t>11.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67" w:right="135"/>
              <w:jc w:val="both"/>
            </w:pPr>
            <w:r w:rsidRPr="00D4303D">
              <w:t xml:space="preserve">Проведение разъяснительной работы с сотрудниками об исполнении положений Кодекса этики и служебного поведения работников ВИРО им. Н.Ф. </w:t>
            </w:r>
            <w:proofErr w:type="spellStart"/>
            <w:r w:rsidRPr="00D4303D">
              <w:t>Бунакова</w:t>
            </w:r>
            <w:proofErr w:type="spellEnd"/>
            <w:r w:rsidRPr="00D4303D">
              <w:t xml:space="preserve"> с целью установления этических норм и правил служебного поведения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Руководители структурных подразделений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D4303D">
              <w:t>Первое полугодие 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253CF">
        <w:trPr>
          <w:trHeight w:val="82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</w:pPr>
            <w:r w:rsidRPr="00D4303D">
              <w:t>12.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ind w:left="167" w:right="135"/>
              <w:jc w:val="both"/>
            </w:pPr>
            <w:r w:rsidRPr="00D4303D">
              <w:t>Оказание консультативной помощи сотрудникам по вопросам профилактики преступлений коррупционной направленности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 w:rsidRPr="00D4303D">
              <w:t>Начальник отдела по общим вопросам и кадровой работе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 w:rsidRPr="00D4303D">
              <w:t>По мере необходимости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253CF">
        <w:trPr>
          <w:trHeight w:val="83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13.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7" w:right="135"/>
              <w:jc w:val="both"/>
            </w:pPr>
            <w:r w:rsidRPr="00D4303D">
              <w:t>Организация работы по разъяснению положений законодательства о борьбе с коррупцией для слушателей курсов повышения квалификации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34" w:right="117"/>
              <w:jc w:val="both"/>
            </w:pPr>
            <w:r w:rsidRPr="00D4303D">
              <w:t>Директор центра разработки и реализации дополнительных профессиональных программ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253CF">
        <w:trPr>
          <w:trHeight w:val="157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14.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67" w:right="135"/>
              <w:jc w:val="both"/>
            </w:pPr>
            <w:r w:rsidRPr="00D4303D">
              <w:t>Проведение анонимного анкетирования (опроса) слушателей курсов повышения квалификации на добровольной основе по вопросам профилактики преступлений коррупционной направленности, с целью формирования антикоррупционного сознания, информирования об изменениях в действующих положениях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1"/>
              <w:framePr w:wrap="notBeside" w:vAnchor="text" w:hAnchor="text" w:xAlign="center" w:y="1"/>
              <w:shd w:val="clear" w:color="auto" w:fill="auto"/>
              <w:spacing w:line="269" w:lineRule="exact"/>
              <w:ind w:left="134" w:right="117"/>
              <w:jc w:val="both"/>
            </w:pPr>
            <w:r w:rsidRPr="00D4303D">
              <w:t>Директор центра разработки и реализации дополнительных профессиональных программ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765EC7" w:rsidRPr="00D4303D" w:rsidTr="00D253CF">
        <w:trPr>
          <w:trHeight w:val="1217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15.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 w:rsidP="00D4303D">
            <w:pPr>
              <w:pStyle w:val="Bodytext20"/>
              <w:framePr w:wrap="notBeside" w:vAnchor="text" w:hAnchor="text" w:xAlign="center" w:y="1"/>
              <w:shd w:val="clear" w:color="auto" w:fill="auto"/>
              <w:spacing w:line="264" w:lineRule="exact"/>
              <w:ind w:left="167" w:right="135"/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 xml:space="preserve">Размещение на сайте ВИРО им. Н.Ф. </w:t>
            </w:r>
            <w:proofErr w:type="spellStart"/>
            <w:r w:rsidRPr="00D4303D">
              <w:rPr>
                <w:sz w:val="24"/>
                <w:szCs w:val="24"/>
              </w:rPr>
              <w:t>Бунакова</w:t>
            </w:r>
            <w:proofErr w:type="spellEnd"/>
            <w:r w:rsidRPr="00D4303D">
              <w:rPr>
                <w:sz w:val="24"/>
                <w:szCs w:val="24"/>
              </w:rPr>
              <w:t xml:space="preserve"> документов, связанных с работой отделов с целью обеспечения открытости работы конкурсных комиссий. Привлечение внешних наблюдателей к проведению конкурсных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D4303D">
              <w:t>Директор центра оценки качества образования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1C7E6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В течение 2023г.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EC7" w:rsidRPr="00D4303D" w:rsidRDefault="00D4303D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253CF" w:rsidRPr="00D4303D" w:rsidTr="00D253CF">
        <w:trPr>
          <w:trHeight w:val="144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CF" w:rsidRPr="00D253CF" w:rsidRDefault="00D253CF" w:rsidP="00D253CF">
            <w:pPr>
              <w:pStyle w:val="Bodytext20"/>
              <w:framePr w:wrap="notBeside" w:vAnchor="text" w:hAnchor="text" w:xAlign="center" w:y="1"/>
              <w:shd w:val="clear" w:color="auto" w:fill="auto"/>
              <w:spacing w:line="240" w:lineRule="auto"/>
              <w:ind w:left="6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CF" w:rsidRPr="00D4303D" w:rsidRDefault="00D253CF" w:rsidP="00D253CF">
            <w:pPr>
              <w:pStyle w:val="Bodytext20"/>
              <w:framePr w:wrap="notBeside" w:vAnchor="text" w:hAnchor="text" w:xAlign="center" w:y="1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 xml:space="preserve">Организация контроля за получением, учетом, хранением и порядком выдачи документов для обучающихся и сотрудников ВИРО им. Н.Ф. </w:t>
            </w:r>
            <w:proofErr w:type="spellStart"/>
            <w:r w:rsidRPr="00D4303D">
              <w:rPr>
                <w:sz w:val="24"/>
                <w:szCs w:val="24"/>
              </w:rPr>
              <w:t>Бунакова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CF" w:rsidRPr="00D4303D" w:rsidRDefault="00D253CF" w:rsidP="00D253CF">
            <w:pPr>
              <w:pStyle w:val="1"/>
              <w:framePr w:wrap="notBeside" w:vAnchor="text" w:hAnchor="text" w:xAlign="center" w:y="1"/>
              <w:shd w:val="clear" w:color="auto" w:fill="auto"/>
              <w:spacing w:line="264" w:lineRule="exact"/>
              <w:jc w:val="center"/>
            </w:pPr>
            <w:r w:rsidRPr="00D4303D">
              <w:t>Директор центра организационно-правового сопровождения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CF" w:rsidRPr="00D4303D" w:rsidRDefault="00D253CF" w:rsidP="00D253CF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3CF" w:rsidRPr="00DF7F01" w:rsidRDefault="00D253CF" w:rsidP="003D5A1B">
            <w:pPr>
              <w:framePr w:wrap="notBeside" w:vAnchor="text" w:hAnchor="text" w:xAlign="center" w:y="1"/>
              <w:ind w:left="13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</w:tbl>
    <w:tbl>
      <w:tblPr>
        <w:tblW w:w="0" w:type="auto"/>
        <w:tblInd w:w="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"/>
        <w:gridCol w:w="6551"/>
        <w:gridCol w:w="3251"/>
        <w:gridCol w:w="1427"/>
        <w:gridCol w:w="2855"/>
      </w:tblGrid>
      <w:tr w:rsidR="00DF7F01" w:rsidRPr="00D4303D" w:rsidTr="00E37400">
        <w:trPr>
          <w:trHeight w:val="8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Контроль за целевым использованием бюджетных средств, в соответствии с гражданско-правовым законодательством для нужд учреждения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253CF" w:rsidRDefault="00DF7F01" w:rsidP="00DF7F01">
            <w:pPr>
              <w:pStyle w:val="1"/>
              <w:shd w:val="clear" w:color="auto" w:fill="auto"/>
              <w:spacing w:line="264" w:lineRule="exact"/>
              <w:jc w:val="center"/>
              <w:rPr>
                <w:spacing w:val="-2"/>
              </w:rPr>
            </w:pPr>
            <w:r w:rsidRPr="00E37400">
              <w:rPr>
                <w:spacing w:val="-2"/>
                <w:sz w:val="22"/>
              </w:rPr>
              <w:t>Начальник отдела бухгалтерского учета, директор центра организационно-правового сопровождения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846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18.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Обеспечение открытости, добросовестной конкуренции и объективности при осуществлении закупок товаров, выполнение работ, оказании услуг для нужд института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Директор центра организационно-правового сопровождения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549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19.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Недопущение составления неофициальной отчетности и использования поддельных документов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Руководители структурных подразделений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84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20.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Проведение работы по постоянному контролю сохранности материальных ценностей, выборочная проверка материальных ценностей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Директор центра по административно- хозяйственной работе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Декабрь 2023г.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48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Подготовка и организация мероприятий, приуроченных к Международному дню борьбы с коррупцией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Руководители структурных подразделений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Ноябрь - декабрь 2023г.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76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Перед началом экскурсий информирование посетителей об экономическом и нравственном ущербе, наносимом коррупцией в сфере образования и повседневной жизни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Директор музея истории</w:t>
            </w:r>
          </w:p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развития образования Воронежской области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В течение года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831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Обеспечение работы телефона доверия с целью улучшения обратной связи с гражданами, а также получения сигналов о фактах коррупции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 xml:space="preserve">Проректор (Селютина </w:t>
            </w:r>
            <w:r w:rsidRPr="00DF7F01">
              <w:t>JI.B.)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Январь 2023г.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A47A19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Выполнено</w:t>
            </w:r>
            <w:bookmarkStart w:id="0" w:name="_GoBack"/>
            <w:bookmarkEnd w:id="0"/>
          </w:p>
        </w:tc>
      </w:tr>
      <w:tr w:rsidR="00DF7F01" w:rsidRPr="00D4303D" w:rsidTr="00E37400">
        <w:trPr>
          <w:trHeight w:val="684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24.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hd w:val="clear" w:color="auto" w:fill="auto"/>
              <w:spacing w:line="264" w:lineRule="exact"/>
              <w:ind w:left="167" w:right="135"/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Рассмотрение обращений граждан, содержащих сведения о коррупции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64" w:lineRule="exact"/>
              <w:jc w:val="center"/>
            </w:pPr>
            <w:r w:rsidRPr="00D4303D">
              <w:t>Директор центра организационно-правового сопровождения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hd w:val="clear" w:color="auto" w:fill="auto"/>
              <w:spacing w:line="240" w:lineRule="auto"/>
              <w:jc w:val="center"/>
            </w:pPr>
            <w:r w:rsidRPr="00D4303D">
              <w:t>Постоянно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E37400" w:rsidRDefault="00DF7F01" w:rsidP="00D253CF">
            <w:pPr>
              <w:ind w:left="136" w:right="155"/>
              <w:rPr>
                <w:rFonts w:ascii="Times New Roman" w:hAnsi="Times New Roman" w:cs="Times New Roman"/>
                <w:spacing w:val="-2"/>
                <w:sz w:val="22"/>
                <w:lang w:val="ru-RU"/>
              </w:rPr>
            </w:pPr>
            <w:r w:rsidRPr="00E37400">
              <w:rPr>
                <w:rFonts w:ascii="Times New Roman" w:hAnsi="Times New Roman" w:cs="Times New Roman"/>
                <w:spacing w:val="-2"/>
                <w:sz w:val="22"/>
                <w:lang w:val="ru-RU"/>
              </w:rPr>
              <w:t>Обращения от граждан, содержащие сведения о коррупции, не поступали</w:t>
            </w:r>
          </w:p>
        </w:tc>
      </w:tr>
      <w:tr w:rsidR="00DF7F01" w:rsidRPr="00D4303D" w:rsidTr="00E37400">
        <w:trPr>
          <w:trHeight w:val="76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25.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hd w:val="clear" w:color="auto" w:fill="auto"/>
              <w:spacing w:line="264" w:lineRule="exact"/>
              <w:ind w:left="167" w:right="135"/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Организация взаимодействия с правоохранительными органами по вопросу профилактики и выявления фактов коррупции в институте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pacing w:line="264" w:lineRule="exact"/>
            </w:pPr>
            <w:r w:rsidRPr="00D4303D">
              <w:t>Руководители структурных подразделений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jc w:val="center"/>
            </w:pPr>
            <w:r w:rsidRPr="00D4303D">
              <w:t>В течение 2023г.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E37400" w:rsidRDefault="00DF7F01" w:rsidP="00D253CF">
            <w:pPr>
              <w:ind w:left="136"/>
              <w:rPr>
                <w:rFonts w:ascii="Times New Roman" w:hAnsi="Times New Roman" w:cs="Times New Roman"/>
                <w:spacing w:val="-5"/>
                <w:sz w:val="22"/>
                <w:lang w:val="ru-RU"/>
              </w:rPr>
            </w:pPr>
            <w:r w:rsidRPr="00E37400">
              <w:rPr>
                <w:rFonts w:ascii="Times New Roman" w:hAnsi="Times New Roman" w:cs="Times New Roman"/>
                <w:spacing w:val="-5"/>
                <w:sz w:val="22"/>
                <w:lang w:val="ru-RU"/>
              </w:rPr>
              <w:t>Выполнено, фактов коррупции не выявлено</w:t>
            </w:r>
          </w:p>
        </w:tc>
      </w:tr>
      <w:tr w:rsidR="00DF7F01" w:rsidRPr="00D4303D" w:rsidTr="00E37400">
        <w:trPr>
          <w:trHeight w:val="8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26.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spacing w:line="264" w:lineRule="exact"/>
              <w:ind w:left="167" w:right="135"/>
              <w:jc w:val="both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Ведение учета случаев привлечения виновных лиц к дисциплинарной ответственности за нарушения, связанные с коррупционной деятельностью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pacing w:line="264" w:lineRule="exact"/>
            </w:pPr>
            <w:r w:rsidRPr="00D4303D">
              <w:t>Начальник отдела по общим вопросам и кадровой работе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jc w:val="center"/>
            </w:pPr>
            <w:r w:rsidRPr="00D4303D">
              <w:t>В течение 2023г.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253CF" w:rsidRDefault="00DF7F01" w:rsidP="00E37400">
            <w:pPr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E37400">
              <w:rPr>
                <w:rFonts w:ascii="Times New Roman" w:hAnsi="Times New Roman" w:cs="Times New Roman"/>
                <w:spacing w:val="-5"/>
                <w:sz w:val="22"/>
                <w:lang w:val="ru-RU"/>
              </w:rPr>
              <w:t>Выполнено. Случаев  привлечения виновных лиц к дисциплинарной ответственности за нарушения, связанные с коррупционной деятельностью не выявлено</w:t>
            </w:r>
          </w:p>
        </w:tc>
      </w:tr>
      <w:tr w:rsidR="00DF7F01" w:rsidRPr="00D4303D" w:rsidTr="00E37400">
        <w:trPr>
          <w:trHeight w:val="545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27.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253CF" w:rsidRDefault="00DF7F01" w:rsidP="00DF7F01">
            <w:pPr>
              <w:pStyle w:val="Bodytext20"/>
              <w:ind w:left="167" w:right="135"/>
              <w:jc w:val="both"/>
              <w:rPr>
                <w:spacing w:val="-2"/>
                <w:sz w:val="24"/>
                <w:szCs w:val="24"/>
              </w:rPr>
            </w:pPr>
            <w:r w:rsidRPr="00D253CF">
              <w:rPr>
                <w:spacing w:val="-2"/>
                <w:sz w:val="24"/>
                <w:szCs w:val="24"/>
              </w:rPr>
              <w:t>Подготовка отчетов структурных подразделений о выполнении плана мероприятий по противодействию коррупции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0C6B62" w:rsidRDefault="00DF7F01" w:rsidP="000C6B62">
            <w:pPr>
              <w:pStyle w:val="1"/>
              <w:spacing w:line="264" w:lineRule="exact"/>
            </w:pPr>
            <w:r w:rsidRPr="00D4303D">
              <w:t>Руководители структурных подразделений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jc w:val="center"/>
            </w:pPr>
            <w:r w:rsidRPr="00D4303D">
              <w:t>До 31 декабря 2023г.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D253CF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 w:rsidRPr="00BE17C2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  <w:tr w:rsidR="00DF7F01" w:rsidRPr="00D4303D" w:rsidTr="00E37400">
        <w:trPr>
          <w:trHeight w:val="987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Bodytext20"/>
              <w:ind w:left="640"/>
              <w:rPr>
                <w:sz w:val="24"/>
                <w:szCs w:val="24"/>
              </w:rPr>
            </w:pPr>
            <w:r w:rsidRPr="00D4303D">
              <w:rPr>
                <w:sz w:val="24"/>
                <w:szCs w:val="24"/>
              </w:rPr>
              <w:t>28.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E37400" w:rsidRDefault="00DF7F01" w:rsidP="00DF7F01">
            <w:pPr>
              <w:pStyle w:val="Bodytext20"/>
              <w:spacing w:line="264" w:lineRule="exact"/>
              <w:ind w:left="167" w:right="135"/>
              <w:jc w:val="both"/>
              <w:rPr>
                <w:spacing w:val="-5"/>
                <w:sz w:val="24"/>
                <w:szCs w:val="24"/>
              </w:rPr>
            </w:pPr>
            <w:r w:rsidRPr="00E37400">
              <w:rPr>
                <w:spacing w:val="-5"/>
                <w:sz w:val="24"/>
                <w:szCs w:val="24"/>
              </w:rPr>
              <w:t>Мониторинг реализации настоящего плана и предоставление в департамент образования, науки и молодежной политики Воронежской области отчета о выполнении плана мероприятий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spacing w:line="264" w:lineRule="exact"/>
            </w:pPr>
            <w:r w:rsidRPr="00D4303D">
              <w:t>Начальник отдела по общим вопросам и кадровой работе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4303D" w:rsidRDefault="00DF7F01" w:rsidP="00DF7F01">
            <w:pPr>
              <w:pStyle w:val="1"/>
              <w:jc w:val="center"/>
            </w:pPr>
            <w:r w:rsidRPr="00D4303D">
              <w:t>До 20 января 2024г.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7F01" w:rsidRPr="00DF7F01" w:rsidRDefault="00DF7F01" w:rsidP="00D253CF">
            <w:pPr>
              <w:ind w:left="128"/>
              <w:rPr>
                <w:rFonts w:ascii="Times New Roman" w:hAnsi="Times New Roman" w:cs="Times New Roman"/>
                <w:lang w:val="ru-RU"/>
              </w:rPr>
            </w:pPr>
            <w:r w:rsidRPr="00BE17C2">
              <w:rPr>
                <w:rFonts w:ascii="Times New Roman" w:hAnsi="Times New Roman" w:cs="Times New Roman"/>
                <w:lang w:val="ru-RU"/>
              </w:rPr>
              <w:t>Выполнено</w:t>
            </w:r>
          </w:p>
        </w:tc>
      </w:tr>
    </w:tbl>
    <w:p w:rsidR="00765EC7" w:rsidRDefault="00765EC7" w:rsidP="00A47A19">
      <w:pPr>
        <w:rPr>
          <w:rFonts w:ascii="Times New Roman" w:hAnsi="Times New Roman" w:cs="Times New Roman"/>
        </w:rPr>
      </w:pPr>
    </w:p>
    <w:p w:rsidR="00E37400" w:rsidRPr="00E37400" w:rsidRDefault="00E37400" w:rsidP="00E37400">
      <w:pPr>
        <w:ind w:left="1134"/>
        <w:rPr>
          <w:rFonts w:ascii="Times New Roman" w:hAnsi="Times New Roman" w:cs="Times New Roman"/>
          <w:sz w:val="28"/>
          <w:lang w:val="ru-RU"/>
        </w:rPr>
      </w:pPr>
      <w:r w:rsidRPr="00E37400">
        <w:rPr>
          <w:rFonts w:ascii="Times New Roman" w:hAnsi="Times New Roman" w:cs="Times New Roman"/>
          <w:sz w:val="28"/>
          <w:lang w:val="ru-RU"/>
        </w:rPr>
        <w:t>Ректор</w:t>
      </w:r>
      <w:r>
        <w:rPr>
          <w:rFonts w:ascii="Times New Roman" w:hAnsi="Times New Roman" w:cs="Times New Roman"/>
          <w:sz w:val="28"/>
          <w:lang w:val="ru-RU"/>
        </w:rPr>
        <w:t xml:space="preserve">                                                                                                                  А.Ю. Митрофанов</w:t>
      </w:r>
    </w:p>
    <w:sectPr w:rsidR="00E37400" w:rsidRPr="00E37400" w:rsidSect="00A47A19">
      <w:footerReference w:type="default" r:id="rId6"/>
      <w:type w:val="continuous"/>
      <w:pgSz w:w="16837" w:h="11905" w:orient="landscape"/>
      <w:pgMar w:top="567" w:right="249" w:bottom="567" w:left="121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7D7" w:rsidRDefault="00DF57D7">
      <w:r>
        <w:separator/>
      </w:r>
    </w:p>
  </w:endnote>
  <w:endnote w:type="continuationSeparator" w:id="0">
    <w:p w:rsidR="00DF57D7" w:rsidRDefault="00DF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EC7" w:rsidRDefault="001C7E60">
    <w:pPr>
      <w:pStyle w:val="Headerorfooter0"/>
      <w:framePr w:w="16973" w:h="125" w:wrap="none" w:vAnchor="text" w:hAnchor="page" w:x="-67" w:y="-792"/>
      <w:shd w:val="clear" w:color="auto" w:fill="auto"/>
      <w:ind w:left="8410"/>
    </w:pPr>
    <w:r>
      <w:rPr>
        <w:rStyle w:val="Headerorfooter8pt"/>
      </w:rPr>
      <w:fldChar w:fldCharType="begin"/>
    </w:r>
    <w:r>
      <w:rPr>
        <w:rStyle w:val="Headerorfooter8pt"/>
      </w:rPr>
      <w:instrText xml:space="preserve"> PAGE \* MERGEFORMAT </w:instrText>
    </w:r>
    <w:r>
      <w:rPr>
        <w:rStyle w:val="Headerorfooter8pt"/>
      </w:rPr>
      <w:fldChar w:fldCharType="separate"/>
    </w:r>
    <w:r w:rsidR="00E37400">
      <w:rPr>
        <w:rStyle w:val="Headerorfooter8pt"/>
        <w:noProof/>
      </w:rPr>
      <w:t>3</w:t>
    </w:r>
    <w:r>
      <w:rPr>
        <w:rStyle w:val="Headerorfooter8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7D7" w:rsidRDefault="00DF57D7"/>
  </w:footnote>
  <w:footnote w:type="continuationSeparator" w:id="0">
    <w:p w:rsidR="00DF57D7" w:rsidRDefault="00DF57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C7"/>
    <w:rsid w:val="000C6B62"/>
    <w:rsid w:val="001C7E60"/>
    <w:rsid w:val="003D5A1B"/>
    <w:rsid w:val="005815A6"/>
    <w:rsid w:val="005A32BF"/>
    <w:rsid w:val="00635CB3"/>
    <w:rsid w:val="00662229"/>
    <w:rsid w:val="00711088"/>
    <w:rsid w:val="00765EC7"/>
    <w:rsid w:val="00795307"/>
    <w:rsid w:val="007D024C"/>
    <w:rsid w:val="0090184A"/>
    <w:rsid w:val="00901CE1"/>
    <w:rsid w:val="009C3DF6"/>
    <w:rsid w:val="00A47A19"/>
    <w:rsid w:val="00C836BF"/>
    <w:rsid w:val="00D253CF"/>
    <w:rsid w:val="00D4303D"/>
    <w:rsid w:val="00DF57D7"/>
    <w:rsid w:val="00DF7F01"/>
    <w:rsid w:val="00E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7FCD0"/>
  <w15:docId w15:val="{B33948E3-A36D-42C6-BA95-8F6E67DC0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8pt">
    <w:name w:val="Header or footer + 8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74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40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AquariusPC</dc:creator>
  <cp:lastModifiedBy>142</cp:lastModifiedBy>
  <cp:revision>13</cp:revision>
  <cp:lastPrinted>2024-01-30T06:22:00Z</cp:lastPrinted>
  <dcterms:created xsi:type="dcterms:W3CDTF">2024-01-29T13:30:00Z</dcterms:created>
  <dcterms:modified xsi:type="dcterms:W3CDTF">2024-01-30T06:23:00Z</dcterms:modified>
</cp:coreProperties>
</file>